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BF0" w:rsidRPr="00FD5515" w:rsidRDefault="00E81BF0" w:rsidP="00E81BF0">
      <w:pPr>
        <w:spacing w:after="26" w:line="259" w:lineRule="auto"/>
        <w:ind w:left="0" w:right="4" w:firstLine="0"/>
        <w:jc w:val="center"/>
        <w:rPr>
          <w:b/>
          <w:sz w:val="28"/>
        </w:rPr>
      </w:pPr>
      <w:r w:rsidRPr="00FD5515">
        <w:rPr>
          <w:b/>
          <w:sz w:val="28"/>
        </w:rPr>
        <w:t>Промежуточная аттестация математика</w:t>
      </w:r>
      <w:r>
        <w:rPr>
          <w:b/>
          <w:sz w:val="28"/>
        </w:rPr>
        <w:t xml:space="preserve"> 9</w:t>
      </w:r>
      <w:r w:rsidRPr="00FD5515">
        <w:rPr>
          <w:b/>
          <w:sz w:val="28"/>
        </w:rPr>
        <w:t xml:space="preserve"> класс </w:t>
      </w:r>
    </w:p>
    <w:p w:rsidR="00E81BF0" w:rsidRPr="006A3ACF" w:rsidRDefault="00E81BF0" w:rsidP="00E81BF0">
      <w:pPr>
        <w:spacing w:after="57" w:line="259" w:lineRule="auto"/>
        <w:ind w:left="0" w:right="0" w:firstLine="0"/>
        <w:jc w:val="center"/>
        <w:rPr>
          <w:b/>
        </w:rPr>
      </w:pPr>
      <w:r w:rsidRPr="006A3ACF">
        <w:rPr>
          <w:b/>
        </w:rPr>
        <w:t>Спецификация измерительных материал</w:t>
      </w:r>
      <w:r>
        <w:rPr>
          <w:b/>
        </w:rPr>
        <w:t xml:space="preserve">ов для проведения промежуточной </w:t>
      </w:r>
      <w:r w:rsidRPr="006A3ACF">
        <w:rPr>
          <w:b/>
        </w:rPr>
        <w:t>аттестации</w:t>
      </w:r>
    </w:p>
    <w:p w:rsidR="00E81BF0" w:rsidRPr="006A3ACF" w:rsidRDefault="00E81BF0" w:rsidP="00E81BF0">
      <w:pPr>
        <w:spacing w:after="88"/>
        <w:ind w:left="-5" w:right="0"/>
      </w:pPr>
      <w:r w:rsidRPr="00413C4F">
        <w:rPr>
          <w:b/>
        </w:rPr>
        <w:t>Назначение работы</w:t>
      </w:r>
      <w:r>
        <w:t>:</w:t>
      </w:r>
      <w:r w:rsidRPr="006A3ACF">
        <w:t xml:space="preserve"> выявить и оценить степень соответствия подготовки учащихся </w:t>
      </w:r>
      <w:r>
        <w:t>9</w:t>
      </w:r>
      <w:r w:rsidRPr="006A3ACF">
        <w:t xml:space="preserve"> классов образовательных учреждений требованиям государственного образовательного стандарта основного общего образования по </w:t>
      </w:r>
      <w:r>
        <w:t>математике</w:t>
      </w:r>
      <w:r w:rsidRPr="006A3ACF">
        <w:t xml:space="preserve">. </w:t>
      </w:r>
    </w:p>
    <w:p w:rsidR="00E81BF0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6A3ACF">
        <w:rPr>
          <w:b/>
        </w:rPr>
        <w:t>Цель промежуточной аттестации</w:t>
      </w:r>
      <w:r w:rsidRPr="006A3ACF">
        <w:t xml:space="preserve">: </w:t>
      </w:r>
    </w:p>
    <w:p w:rsidR="00E81BF0" w:rsidRPr="006A3ACF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>
        <w:rPr>
          <w:rFonts w:eastAsiaTheme="minorHAnsi"/>
          <w:color w:val="auto"/>
          <w:szCs w:val="24"/>
          <w:lang w:eastAsia="en-US"/>
        </w:rPr>
        <w:t xml:space="preserve">Определение степени освоения обучающихся учебного материала по математике (9 класс) в рамках освоения образовательной программы основного общего образования. </w:t>
      </w:r>
    </w:p>
    <w:p w:rsidR="00E81BF0" w:rsidRDefault="00E81BF0" w:rsidP="00E81BF0">
      <w:pPr>
        <w:spacing w:after="131"/>
        <w:ind w:left="-5" w:right="0"/>
      </w:pPr>
      <w:r w:rsidRPr="006A3ACF">
        <w:t xml:space="preserve">     В основу работы заложены общие подходы</w:t>
      </w:r>
      <w:r>
        <w:t xml:space="preserve"> к проверке уровня обученности девяти</w:t>
      </w:r>
      <w:r w:rsidRPr="006A3ACF">
        <w:t xml:space="preserve">классников по предмету. </w:t>
      </w:r>
    </w:p>
    <w:p w:rsidR="00E81BF0" w:rsidRPr="00616302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    Работа</w:t>
      </w:r>
      <w:r w:rsidRPr="00616302">
        <w:rPr>
          <w:rFonts w:eastAsia="Calibri"/>
          <w:color w:val="auto"/>
          <w:szCs w:val="24"/>
        </w:rPr>
        <w:t xml:space="preserve"> основан</w:t>
      </w:r>
      <w:r>
        <w:rPr>
          <w:rFonts w:eastAsia="Calibri"/>
          <w:color w:val="auto"/>
          <w:szCs w:val="24"/>
        </w:rPr>
        <w:t>а</w:t>
      </w:r>
      <w:r w:rsidRPr="00616302">
        <w:rPr>
          <w:rFonts w:eastAsia="Calibri"/>
          <w:color w:val="auto"/>
          <w:szCs w:val="24"/>
        </w:rPr>
        <w:t xml:space="preserve"> на системно-деятельностном, компетентностном и уровневом подходах.</w:t>
      </w:r>
    </w:p>
    <w:p w:rsidR="00E81BF0" w:rsidRPr="00616302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 xml:space="preserve">В рамках </w:t>
      </w:r>
      <w:r>
        <w:rPr>
          <w:rFonts w:eastAsia="Calibri"/>
          <w:color w:val="auto"/>
          <w:szCs w:val="24"/>
        </w:rPr>
        <w:t>итоговой работы</w:t>
      </w:r>
      <w:r w:rsidRPr="00616302">
        <w:rPr>
          <w:rFonts w:eastAsia="Calibri"/>
          <w:color w:val="auto"/>
          <w:szCs w:val="24"/>
        </w:rPr>
        <w:t xml:space="preserve"> наряду с предметными результатами обучения учеников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основной школы оцениваются также метапредметные результаты, в том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 xml:space="preserve">числе уровень сформированности </w:t>
      </w:r>
      <w:r>
        <w:rPr>
          <w:rFonts w:eastAsia="Calibri"/>
          <w:color w:val="auto"/>
          <w:szCs w:val="24"/>
        </w:rPr>
        <w:t xml:space="preserve">компетенций </w:t>
      </w:r>
      <w:r w:rsidRPr="00616302">
        <w:rPr>
          <w:rFonts w:eastAsia="Calibri"/>
          <w:color w:val="auto"/>
          <w:szCs w:val="24"/>
        </w:rPr>
        <w:t>и овладения межпредметными понятиями.</w:t>
      </w:r>
    </w:p>
    <w:p w:rsidR="00E81BF0" w:rsidRPr="00616302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    </w:t>
      </w:r>
      <w:r w:rsidRPr="00616302">
        <w:rPr>
          <w:rFonts w:eastAsia="Calibri"/>
          <w:color w:val="auto"/>
          <w:szCs w:val="24"/>
        </w:rPr>
        <w:t xml:space="preserve">Предусмотрена оценка сформированности следующих </w:t>
      </w:r>
      <w:r>
        <w:rPr>
          <w:rFonts w:eastAsia="Calibri"/>
          <w:color w:val="auto"/>
          <w:szCs w:val="24"/>
        </w:rPr>
        <w:t>результатов:</w:t>
      </w:r>
    </w:p>
    <w:p w:rsidR="00E81BF0" w:rsidRPr="00616302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i/>
          <w:iCs/>
          <w:color w:val="auto"/>
          <w:szCs w:val="24"/>
        </w:rPr>
        <w:t>Личностные</w:t>
      </w:r>
      <w:r w:rsidRPr="00616302">
        <w:rPr>
          <w:rFonts w:eastAsia="Calibri"/>
          <w:color w:val="auto"/>
          <w:szCs w:val="24"/>
        </w:rPr>
        <w:t>: личностное, профессиональное, жизненное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самоопределение.</w:t>
      </w:r>
    </w:p>
    <w:p w:rsidR="00E81BF0" w:rsidRPr="00616302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i/>
          <w:iCs/>
          <w:color w:val="auto"/>
          <w:szCs w:val="24"/>
        </w:rPr>
        <w:t>Регулятивные</w:t>
      </w:r>
      <w:r w:rsidRPr="00616302">
        <w:rPr>
          <w:rFonts w:eastAsia="Calibri"/>
          <w:color w:val="auto"/>
          <w:szCs w:val="24"/>
        </w:rPr>
        <w:t>: планирование, контроль и коррекция,</w:t>
      </w:r>
      <w:r>
        <w:rPr>
          <w:rFonts w:eastAsia="Calibri"/>
          <w:color w:val="auto"/>
          <w:szCs w:val="24"/>
        </w:rPr>
        <w:t xml:space="preserve"> </w:t>
      </w:r>
      <w:proofErr w:type="spellStart"/>
      <w:r w:rsidRPr="00616302">
        <w:rPr>
          <w:rFonts w:eastAsia="Calibri"/>
          <w:color w:val="auto"/>
          <w:szCs w:val="24"/>
        </w:rPr>
        <w:t>саморегуляция</w:t>
      </w:r>
      <w:proofErr w:type="spellEnd"/>
      <w:r w:rsidRPr="00616302">
        <w:rPr>
          <w:rFonts w:eastAsia="Calibri"/>
          <w:color w:val="auto"/>
          <w:szCs w:val="24"/>
        </w:rPr>
        <w:t>.</w:t>
      </w:r>
    </w:p>
    <w:p w:rsidR="00E81BF0" w:rsidRPr="00616302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i/>
          <w:iCs/>
          <w:color w:val="auto"/>
          <w:szCs w:val="24"/>
        </w:rPr>
        <w:t>Метапредметные</w:t>
      </w:r>
      <w:r w:rsidRPr="00616302">
        <w:rPr>
          <w:rFonts w:eastAsia="Calibri"/>
          <w:color w:val="auto"/>
          <w:szCs w:val="24"/>
        </w:rPr>
        <w:t>: поиск и выделение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необходимой информации; структурирование знаний; осознанное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и произвольное построение речевого высказывания в письменной форме;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выбор наиболее эффективных способов решения задач в зависимости от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конкретных условий; рефлексия способов и условий действия, контроль и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оценка процесса и результатов деятельности; моделирование,</w:t>
      </w:r>
      <w:r>
        <w:rPr>
          <w:rFonts w:eastAsia="Calibri"/>
          <w:color w:val="auto"/>
          <w:szCs w:val="24"/>
        </w:rPr>
        <w:t xml:space="preserve"> преобразование модели;                       </w:t>
      </w:r>
    </w:p>
    <w:p w:rsidR="00E81BF0" w:rsidRPr="00616302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анализ объектов в целях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выделения признаков; синтез, в том числе выведение следствий;</w:t>
      </w:r>
    </w:p>
    <w:p w:rsidR="00E81BF0" w:rsidRPr="00616302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установление причинно-следственных связей; построение логической цепи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рассуждений; доказательство.</w:t>
      </w:r>
    </w:p>
    <w:p w:rsidR="00E81BF0" w:rsidRPr="00616302" w:rsidRDefault="00E81BF0" w:rsidP="00E81BF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i/>
          <w:iCs/>
          <w:color w:val="auto"/>
          <w:szCs w:val="24"/>
        </w:rPr>
        <w:t>Коммуникативные</w:t>
      </w:r>
      <w:r w:rsidRPr="00616302">
        <w:rPr>
          <w:rFonts w:eastAsia="Calibri"/>
          <w:color w:val="auto"/>
          <w:szCs w:val="24"/>
        </w:rPr>
        <w:t>: умение с достаточной полнотой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и точностью выражать свои мысли в соответствии с задачами и условиями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коммуникации.</w:t>
      </w:r>
    </w:p>
    <w:p w:rsidR="00E81BF0" w:rsidRDefault="00E81BF0" w:rsidP="00E81BF0">
      <w:pPr>
        <w:spacing w:after="131"/>
        <w:ind w:left="-5" w:right="0"/>
        <w:jc w:val="center"/>
        <w:rPr>
          <w:b/>
        </w:rPr>
      </w:pPr>
      <w:r w:rsidRPr="006A3ACF">
        <w:rPr>
          <w:b/>
        </w:rPr>
        <w:t>Характеристика структуры и содержания работы.</w:t>
      </w:r>
    </w:p>
    <w:p w:rsidR="00B50AEF" w:rsidRPr="00616302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616302">
        <w:rPr>
          <w:rFonts w:eastAsia="Calibri"/>
          <w:b/>
          <w:bCs/>
          <w:color w:val="auto"/>
          <w:szCs w:val="24"/>
        </w:rPr>
        <w:t>Структура варианта проверочной работы</w:t>
      </w:r>
    </w:p>
    <w:p w:rsidR="00B50AEF" w:rsidRPr="00616302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Работа содержит 1</w:t>
      </w:r>
      <w:r w:rsidR="00CD72CE">
        <w:rPr>
          <w:rFonts w:eastAsia="Calibri"/>
          <w:color w:val="auto"/>
          <w:szCs w:val="24"/>
        </w:rPr>
        <w:t>5</w:t>
      </w:r>
      <w:r w:rsidRPr="00616302">
        <w:rPr>
          <w:rFonts w:eastAsia="Calibri"/>
          <w:color w:val="auto"/>
          <w:szCs w:val="24"/>
        </w:rPr>
        <w:t xml:space="preserve"> заданий.</w:t>
      </w:r>
    </w:p>
    <w:p w:rsidR="00B50AEF" w:rsidRPr="00616302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>В заданиях 1</w:t>
      </w:r>
      <w:r w:rsidR="00CD72CE">
        <w:rPr>
          <w:rFonts w:eastAsia="Calibri"/>
          <w:color w:val="auto"/>
          <w:szCs w:val="24"/>
        </w:rPr>
        <w:t>-11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необходимо записать только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ответ.</w:t>
      </w:r>
    </w:p>
    <w:p w:rsidR="00B50AEF" w:rsidRPr="00616302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В заданиях </w:t>
      </w:r>
      <w:r w:rsidR="00CD72CE">
        <w:rPr>
          <w:rFonts w:eastAsia="Calibri"/>
          <w:color w:val="auto"/>
          <w:szCs w:val="24"/>
        </w:rPr>
        <w:t>12-15</w:t>
      </w:r>
      <w:bookmarkStart w:id="0" w:name="_GoBack"/>
      <w:bookmarkEnd w:id="0"/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требуется записать решение и ответ.</w:t>
      </w:r>
    </w:p>
    <w:p w:rsidR="00B50AEF" w:rsidRPr="00616302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616302">
        <w:rPr>
          <w:rFonts w:eastAsia="Calibri"/>
          <w:b/>
          <w:bCs/>
          <w:color w:val="auto"/>
          <w:szCs w:val="24"/>
        </w:rPr>
        <w:t xml:space="preserve"> Кодификаторы проверяемых элементов содержания и требований к</w:t>
      </w:r>
      <w:r>
        <w:rPr>
          <w:rFonts w:eastAsia="Calibri"/>
          <w:b/>
          <w:bCs/>
          <w:color w:val="auto"/>
          <w:szCs w:val="24"/>
        </w:rPr>
        <w:t xml:space="preserve"> </w:t>
      </w:r>
      <w:r w:rsidRPr="00616302">
        <w:rPr>
          <w:rFonts w:eastAsia="Calibri"/>
          <w:b/>
          <w:bCs/>
          <w:color w:val="auto"/>
          <w:szCs w:val="24"/>
        </w:rPr>
        <w:t>уровню подготовки</w:t>
      </w:r>
    </w:p>
    <w:p w:rsidR="00B50AEF" w:rsidRPr="00616302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В табл. 1 приведён кодификатор проверяемых элементов содержания.</w:t>
      </w:r>
    </w:p>
    <w:p w:rsidR="00B50AEF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541"/>
      </w:tblGrid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Код</w:t>
            </w:r>
          </w:p>
        </w:tc>
        <w:tc>
          <w:tcPr>
            <w:tcW w:w="7541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Проверяемые элементы содержания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color w:val="auto"/>
                <w:szCs w:val="24"/>
              </w:rPr>
              <w:t>Числа и вычисления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color w:val="auto"/>
                <w:szCs w:val="24"/>
              </w:rPr>
              <w:t>Геометрические фигуры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color w:val="auto"/>
                <w:szCs w:val="24"/>
              </w:rPr>
              <w:t>Текстовые задачи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="Calibri"/>
                <w:color w:val="auto"/>
                <w:szCs w:val="24"/>
              </w:rPr>
              <w:t>Квадратный корень из числа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727A46">
              <w:rPr>
                <w:rFonts w:eastAsia="Calibri"/>
                <w:color w:val="auto"/>
                <w:szCs w:val="24"/>
              </w:rPr>
              <w:t>Буквенные выражения. Числовое значение буквенного</w:t>
            </w:r>
            <w:r>
              <w:rPr>
                <w:rFonts w:eastAsia="Calibri"/>
                <w:color w:val="auto"/>
                <w:szCs w:val="24"/>
              </w:rPr>
              <w:t xml:space="preserve"> </w:t>
            </w:r>
            <w:r w:rsidRPr="00727A46">
              <w:rPr>
                <w:rFonts w:eastAsia="Calibri"/>
                <w:color w:val="auto"/>
                <w:szCs w:val="24"/>
              </w:rPr>
              <w:t>выражения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Pr="00727A46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727A46">
              <w:rPr>
                <w:rFonts w:eastAsia="Calibri"/>
                <w:color w:val="auto"/>
                <w:szCs w:val="24"/>
              </w:rPr>
              <w:t>Подстановка выражений входящих вместо переменных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Pr="00727A46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Разложение многочлена на множители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Квадратный трехчлен. Теорема Виета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Действия с алгебраическими дробями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Свойства квадратных корней и их применение в вычислениях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Квадратное уравнение, формула корней квадратного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уравнения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727A46">
              <w:rPr>
                <w:rFonts w:eastAsiaTheme="minorHAnsi"/>
                <w:color w:val="auto"/>
                <w:szCs w:val="24"/>
                <w:lang w:eastAsia="en-US"/>
              </w:rPr>
              <w:t>Линейные неравенства с одной переменной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Pr="00727A46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Решение текстовых задач алгебраическим способом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Прямоугольный треугольник. Теорема Пифагора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Подобие треугольников, коэффициент подобия. Признаки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подобия треугольников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Синус, косинус, тангенс острого угла прямоугольного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треугольника и углов от 0 до 180 градусов</w:t>
            </w:r>
          </w:p>
        </w:tc>
      </w:tr>
      <w:tr w:rsidR="00B50AEF" w:rsidRPr="00B541C5" w:rsidTr="002E665B">
        <w:tc>
          <w:tcPr>
            <w:tcW w:w="959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Центральный и вписанный угол, величина вписанного угла</w:t>
            </w:r>
          </w:p>
        </w:tc>
      </w:tr>
      <w:tr w:rsidR="00947CB0" w:rsidRPr="00B541C5" w:rsidTr="002E665B">
        <w:tc>
          <w:tcPr>
            <w:tcW w:w="959" w:type="dxa"/>
            <w:shd w:val="clear" w:color="auto" w:fill="auto"/>
          </w:tcPr>
          <w:p w:rsidR="00947CB0" w:rsidRPr="00B541C5" w:rsidRDefault="00947CB0" w:rsidP="00B50AE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947CB0" w:rsidRDefault="00947CB0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Числовые последовательности. Арифметическая и геометрическая прогрессии</w:t>
            </w:r>
          </w:p>
        </w:tc>
      </w:tr>
    </w:tbl>
    <w:p w:rsidR="00B50AEF" w:rsidRPr="00616302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</w:p>
    <w:p w:rsidR="00B50AEF" w:rsidRPr="00616302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В табл. 2 приведен кодификатор проверяемых требований к уровню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подготовки.</w:t>
      </w:r>
    </w:p>
    <w:p w:rsidR="00B50AEF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Код</w:t>
            </w:r>
          </w:p>
        </w:tc>
        <w:tc>
          <w:tcPr>
            <w:tcW w:w="8470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Проверяемые требования к уровню подготовки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Выполнять основные действия со степенями с целыми показателями, с многочленами и алгебраическими дробями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Выполнять разложение многочлена на множители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Применять свойства арифметических квадратных корней для преобразования числовых выражений, содержащих квадратные корни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линейные, квадратные уравнения и рациональные уравнения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линейные неравенства с одной переменной и их системы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текстовые задачи алгебраическим методом, интерпретировать полученный результат, проводить отбор решений, исходя из формулировки задачи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Строить графики изученных функций, описывать их свойства</w:t>
            </w:r>
          </w:p>
        </w:tc>
      </w:tr>
      <w:tr w:rsidR="00947CB0" w:rsidRPr="00B541C5" w:rsidTr="002E665B">
        <w:tc>
          <w:tcPr>
            <w:tcW w:w="1101" w:type="dxa"/>
            <w:shd w:val="clear" w:color="auto" w:fill="auto"/>
          </w:tcPr>
          <w:p w:rsidR="00947CB0" w:rsidRPr="00B541C5" w:rsidRDefault="00947CB0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947CB0" w:rsidRPr="00947CB0" w:rsidRDefault="00947CB0" w:rsidP="00947C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947CB0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Решать элементарные задачи,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 w:rsidRPr="00947CB0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связанные с числовыми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 w:rsidRPr="00947CB0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последовательностями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планиметрические задачи на нахождение геометрических величин (длин, углов, площадей)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Распознавать геометрические фигуры на плоскости, различать их взаимное расположение, изображать геометрические фигуры; выполнять чертежи по условию задачи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Моделировать реальные ситуации на языке алгебры, составлять выражения, уравнения по условию задачи;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исследовать построенные модели с использованием аппарата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алгебры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Описывать реальные ситуации на языке геометрии,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исследовать построенные модели с использованием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геометрических понятий и теорем, решать практические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задачи, связанные с нахождением геометрических величин</w:t>
            </w:r>
          </w:p>
        </w:tc>
      </w:tr>
      <w:tr w:rsidR="00B50AEF" w:rsidRPr="00B541C5" w:rsidTr="002E665B">
        <w:tc>
          <w:tcPr>
            <w:tcW w:w="1101" w:type="dxa"/>
            <w:shd w:val="clear" w:color="auto" w:fill="auto"/>
          </w:tcPr>
          <w:p w:rsidR="00B50AEF" w:rsidRPr="00B541C5" w:rsidRDefault="00B50AEF" w:rsidP="00B50AE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Проводить доказательные рассуждения при решении задач,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оценивать логическую правильность рассуждений,</w:t>
            </w:r>
          </w:p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распознавать ошибочные заключения</w:t>
            </w:r>
          </w:p>
        </w:tc>
      </w:tr>
    </w:tbl>
    <w:p w:rsidR="00B50AEF" w:rsidRPr="00616302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</w:p>
    <w:p w:rsidR="00B50AEF" w:rsidRPr="008D6814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8D6814">
        <w:rPr>
          <w:rFonts w:eastAsia="Calibri"/>
          <w:b/>
          <w:bCs/>
          <w:color w:val="auto"/>
          <w:szCs w:val="24"/>
        </w:rPr>
        <w:t>Система оценивания выполнения отдельных заданий и проверочной</w:t>
      </w:r>
    </w:p>
    <w:p w:rsidR="00B50AEF" w:rsidRPr="008D6814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8D6814">
        <w:rPr>
          <w:rFonts w:eastAsia="Calibri"/>
          <w:b/>
          <w:bCs/>
          <w:color w:val="auto"/>
          <w:szCs w:val="24"/>
        </w:rPr>
        <w:t>работы в целом</w:t>
      </w:r>
    </w:p>
    <w:p w:rsidR="00B50AEF" w:rsidRPr="005271FC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5271FC">
        <w:rPr>
          <w:rFonts w:eastAsia="Calibri"/>
          <w:color w:val="auto"/>
          <w:szCs w:val="24"/>
        </w:rPr>
        <w:t>Кажд</w:t>
      </w:r>
      <w:r>
        <w:rPr>
          <w:rFonts w:eastAsia="Calibri"/>
          <w:color w:val="auto"/>
          <w:szCs w:val="24"/>
        </w:rPr>
        <w:t xml:space="preserve">ое верно выполненное задание 1- </w:t>
      </w:r>
      <w:r w:rsidR="00FD39A6">
        <w:rPr>
          <w:rFonts w:eastAsia="Calibri"/>
          <w:color w:val="auto"/>
          <w:szCs w:val="24"/>
        </w:rPr>
        <w:t>11</w:t>
      </w:r>
      <w:r w:rsidRPr="005271FC">
        <w:rPr>
          <w:rFonts w:eastAsia="Calibri"/>
          <w:color w:val="auto"/>
          <w:szCs w:val="24"/>
        </w:rPr>
        <w:t xml:space="preserve"> оценивается 1 баллом. Задание считается</w:t>
      </w:r>
      <w:r w:rsidR="00FD39A6">
        <w:rPr>
          <w:rFonts w:eastAsia="Calibri"/>
          <w:color w:val="auto"/>
          <w:szCs w:val="24"/>
        </w:rPr>
        <w:t xml:space="preserve"> </w:t>
      </w:r>
      <w:r w:rsidRPr="005271FC">
        <w:rPr>
          <w:rFonts w:eastAsia="Calibri"/>
          <w:color w:val="auto"/>
          <w:szCs w:val="24"/>
        </w:rPr>
        <w:t>выполненным верно, если ученик дал верный ответ: записал правильное</w:t>
      </w:r>
      <w:r w:rsidR="00FD39A6">
        <w:rPr>
          <w:rFonts w:eastAsia="Calibri"/>
          <w:color w:val="auto"/>
          <w:szCs w:val="24"/>
        </w:rPr>
        <w:t xml:space="preserve"> </w:t>
      </w:r>
      <w:r w:rsidRPr="005271FC">
        <w:rPr>
          <w:rFonts w:eastAsia="Calibri"/>
          <w:color w:val="auto"/>
          <w:szCs w:val="24"/>
        </w:rPr>
        <w:t>число, правильную величину, изобразил правильный рисунок.</w:t>
      </w:r>
    </w:p>
    <w:p w:rsidR="00B50AEF" w:rsidRPr="005271FC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Выполнение заданий </w:t>
      </w:r>
      <w:r w:rsidR="00FD39A6">
        <w:rPr>
          <w:rFonts w:eastAsia="Calibri"/>
          <w:color w:val="auto"/>
          <w:szCs w:val="24"/>
        </w:rPr>
        <w:t>12-15</w:t>
      </w:r>
      <w:r w:rsidRPr="005271FC">
        <w:rPr>
          <w:rFonts w:eastAsia="Calibri"/>
          <w:color w:val="auto"/>
          <w:szCs w:val="24"/>
        </w:rPr>
        <w:t xml:space="preserve"> оценивается от 0 до 2 баллов.</w:t>
      </w:r>
    </w:p>
    <w:p w:rsidR="00B50AEF" w:rsidRPr="005271FC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eastAsia="Calibri"/>
          <w:color w:val="auto"/>
          <w:szCs w:val="24"/>
        </w:rPr>
      </w:pPr>
      <w:r w:rsidRPr="005271FC">
        <w:rPr>
          <w:rFonts w:eastAsia="Calibri"/>
          <w:color w:val="auto"/>
          <w:szCs w:val="24"/>
        </w:rPr>
        <w:t>Таблица 1</w:t>
      </w:r>
    </w:p>
    <w:p w:rsidR="00B50AEF" w:rsidRPr="005271FC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5271FC">
        <w:rPr>
          <w:rFonts w:eastAsia="Calibri"/>
          <w:b/>
          <w:bCs/>
          <w:color w:val="auto"/>
          <w:szCs w:val="24"/>
        </w:rPr>
        <w:t>Рекомендации по переводу первичных баллов</w:t>
      </w:r>
    </w:p>
    <w:p w:rsidR="00B50AEF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5271FC">
        <w:rPr>
          <w:rFonts w:eastAsia="Calibri"/>
          <w:b/>
          <w:bCs/>
          <w:color w:val="auto"/>
          <w:szCs w:val="24"/>
        </w:rPr>
        <w:t>в отметки по пятибалльной шкале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559"/>
        <w:gridCol w:w="1525"/>
      </w:tblGrid>
      <w:tr w:rsidR="00B50AEF" w:rsidRPr="00B541C5" w:rsidTr="002E665B">
        <w:tc>
          <w:tcPr>
            <w:tcW w:w="3369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Отметка по  пятибалльной шкале</w:t>
            </w:r>
          </w:p>
        </w:tc>
        <w:tc>
          <w:tcPr>
            <w:tcW w:w="1559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 xml:space="preserve">«2» </w:t>
            </w:r>
          </w:p>
        </w:tc>
        <w:tc>
          <w:tcPr>
            <w:tcW w:w="1559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«3»</w:t>
            </w:r>
          </w:p>
        </w:tc>
        <w:tc>
          <w:tcPr>
            <w:tcW w:w="1559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«4»</w:t>
            </w:r>
          </w:p>
        </w:tc>
        <w:tc>
          <w:tcPr>
            <w:tcW w:w="1525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«5»</w:t>
            </w:r>
          </w:p>
        </w:tc>
      </w:tr>
      <w:tr w:rsidR="00B50AEF" w:rsidRPr="00B541C5" w:rsidTr="002E665B">
        <w:tc>
          <w:tcPr>
            <w:tcW w:w="3369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Первичные баллы</w:t>
            </w:r>
          </w:p>
        </w:tc>
        <w:tc>
          <w:tcPr>
            <w:tcW w:w="1559" w:type="dxa"/>
            <w:shd w:val="clear" w:color="auto" w:fill="auto"/>
          </w:tcPr>
          <w:p w:rsidR="00B50AEF" w:rsidRPr="00B541C5" w:rsidRDefault="00FD39A6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>0–7</w:t>
            </w:r>
          </w:p>
        </w:tc>
        <w:tc>
          <w:tcPr>
            <w:tcW w:w="1559" w:type="dxa"/>
            <w:shd w:val="clear" w:color="auto" w:fill="auto"/>
          </w:tcPr>
          <w:p w:rsidR="00B50AEF" w:rsidRPr="00B541C5" w:rsidRDefault="00FD39A6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>8–12</w:t>
            </w:r>
          </w:p>
        </w:tc>
        <w:tc>
          <w:tcPr>
            <w:tcW w:w="1559" w:type="dxa"/>
            <w:shd w:val="clear" w:color="auto" w:fill="auto"/>
          </w:tcPr>
          <w:p w:rsidR="00B50AEF" w:rsidRPr="00B541C5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>1</w:t>
            </w:r>
            <w:r w:rsidR="00FD39A6">
              <w:rPr>
                <w:rFonts w:eastAsia="Calibri"/>
                <w:b/>
                <w:bCs/>
                <w:color w:val="auto"/>
                <w:szCs w:val="24"/>
              </w:rPr>
              <w:t>3</w:t>
            </w: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–1</w:t>
            </w:r>
            <w:r w:rsidR="00FD39A6">
              <w:rPr>
                <w:rFonts w:eastAsia="Calibri"/>
                <w:b/>
                <w:bCs/>
                <w:color w:val="auto"/>
                <w:szCs w:val="24"/>
              </w:rPr>
              <w:t>6</w:t>
            </w:r>
          </w:p>
        </w:tc>
        <w:tc>
          <w:tcPr>
            <w:tcW w:w="1525" w:type="dxa"/>
            <w:shd w:val="clear" w:color="auto" w:fill="auto"/>
          </w:tcPr>
          <w:p w:rsidR="00B50AEF" w:rsidRPr="00B541C5" w:rsidRDefault="00FD39A6" w:rsidP="00FD39A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>17–19</w:t>
            </w:r>
          </w:p>
        </w:tc>
      </w:tr>
    </w:tbl>
    <w:p w:rsidR="00B50AEF" w:rsidRPr="00AA78F4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AA78F4">
        <w:rPr>
          <w:rFonts w:eastAsia="Calibri"/>
          <w:b/>
          <w:bCs/>
          <w:color w:val="auto"/>
          <w:szCs w:val="24"/>
        </w:rPr>
        <w:t>Продолжительность проверочной работы</w:t>
      </w:r>
    </w:p>
    <w:p w:rsidR="00B50AEF" w:rsidRPr="00AA78F4" w:rsidRDefault="00B50AEF" w:rsidP="00B50AEF">
      <w:pPr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AA78F4">
        <w:rPr>
          <w:rFonts w:eastAsia="Calibri"/>
          <w:bCs/>
          <w:color w:val="auto"/>
          <w:szCs w:val="24"/>
        </w:rPr>
        <w:t>На выполнение проверочно</w:t>
      </w:r>
      <w:r>
        <w:rPr>
          <w:rFonts w:eastAsia="Calibri"/>
          <w:bCs/>
          <w:color w:val="auto"/>
          <w:szCs w:val="24"/>
        </w:rPr>
        <w:t>й работы по математике дается 60</w:t>
      </w:r>
      <w:r w:rsidRPr="00AA78F4">
        <w:rPr>
          <w:rFonts w:eastAsia="Calibri"/>
          <w:bCs/>
          <w:color w:val="auto"/>
          <w:szCs w:val="24"/>
        </w:rPr>
        <w:t xml:space="preserve"> минут.</w:t>
      </w:r>
    </w:p>
    <w:p w:rsidR="00B50AEF" w:rsidRPr="00AA78F4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eastAsia="Calibri"/>
          <w:i/>
          <w:iCs/>
          <w:color w:val="auto"/>
          <w:szCs w:val="24"/>
        </w:rPr>
      </w:pPr>
      <w:r w:rsidRPr="00AA78F4">
        <w:rPr>
          <w:rFonts w:eastAsia="Calibri"/>
          <w:i/>
          <w:iCs/>
          <w:color w:val="auto"/>
          <w:szCs w:val="24"/>
        </w:rPr>
        <w:t>Приложение</w:t>
      </w:r>
    </w:p>
    <w:p w:rsidR="00B50AEF" w:rsidRPr="00AA78F4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AA78F4">
        <w:rPr>
          <w:rFonts w:eastAsia="Calibri"/>
          <w:b/>
          <w:bCs/>
          <w:color w:val="auto"/>
          <w:szCs w:val="24"/>
        </w:rPr>
        <w:t>Обобщенный план варианта проверочной работы</w:t>
      </w:r>
    </w:p>
    <w:p w:rsidR="00B50AEF" w:rsidRPr="00AA78F4" w:rsidRDefault="00B50AEF" w:rsidP="00B50AEF">
      <w:pPr>
        <w:spacing w:after="0" w:line="240" w:lineRule="auto"/>
        <w:ind w:left="0" w:right="0" w:firstLine="0"/>
        <w:jc w:val="center"/>
        <w:rPr>
          <w:color w:val="auto"/>
          <w:szCs w:val="24"/>
        </w:rPr>
      </w:pPr>
      <w:r>
        <w:rPr>
          <w:rFonts w:eastAsia="Calibri"/>
          <w:b/>
          <w:bCs/>
          <w:color w:val="auto"/>
          <w:szCs w:val="24"/>
        </w:rPr>
        <w:t>по МАТЕМАТИКЕ, 8</w:t>
      </w:r>
      <w:r w:rsidRPr="00AA78F4">
        <w:rPr>
          <w:rFonts w:eastAsia="Calibri"/>
          <w:b/>
          <w:bCs/>
          <w:color w:val="auto"/>
          <w:szCs w:val="24"/>
        </w:rPr>
        <w:t xml:space="preserve"> класс</w:t>
      </w:r>
    </w:p>
    <w:tbl>
      <w:tblPr>
        <w:tblW w:w="4979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"/>
        <w:gridCol w:w="2553"/>
        <w:gridCol w:w="2978"/>
        <w:gridCol w:w="1882"/>
        <w:gridCol w:w="2317"/>
      </w:tblGrid>
      <w:tr w:rsidR="00B50AEF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lastRenderedPageBreak/>
              <w:t>№ задания</w:t>
            </w:r>
          </w:p>
        </w:tc>
        <w:tc>
          <w:tcPr>
            <w:tcW w:w="1177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Умения, виды деятельности</w:t>
            </w:r>
          </w:p>
        </w:tc>
        <w:tc>
          <w:tcPr>
            <w:tcW w:w="1375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Блоки ПООП НОО</w:t>
            </w:r>
            <w:r w:rsidRPr="00AA78F4">
              <w:rPr>
                <w:b/>
                <w:bCs/>
                <w:szCs w:val="24"/>
              </w:rPr>
              <w:br/>
              <w:t>выпускник научится / получит</w:t>
            </w:r>
            <w:r w:rsidRPr="00AA78F4">
              <w:rPr>
                <w:b/>
                <w:bCs/>
                <w:szCs w:val="24"/>
              </w:rPr>
              <w:br/>
              <w:t>возможность научиться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Максимальный балл за выполнение задания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Примерное время выполнения задания обучающимся (в минутах)</w:t>
            </w:r>
          </w:p>
        </w:tc>
      </w:tr>
      <w:tr w:rsidR="00B50AEF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Развитие представлений о</w:t>
            </w:r>
          </w:p>
          <w:p w:rsidR="00B50AEF" w:rsidRPr="00AA78F4" w:rsidRDefault="00B50AEF" w:rsidP="00947C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числе и числовых системах от натуральных до</w:t>
            </w:r>
            <w:r w:rsidR="00947CB0"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действительных чисел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B50AEF" w:rsidRPr="00AA78F4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Оценивать значение квадратного корня из положительного числа, применять свойства квадратного корня 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B50AEF" w:rsidRPr="00AA78F4" w:rsidRDefault="00FD39A6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B50AEF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2</w:t>
            </w:r>
          </w:p>
        </w:tc>
        <w:tc>
          <w:tcPr>
            <w:tcW w:w="1177" w:type="pct"/>
            <w:shd w:val="clear" w:color="auto" w:fill="FFFFFF"/>
          </w:tcPr>
          <w:p w:rsidR="00947CB0" w:rsidRDefault="00947CB0" w:rsidP="00947C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Развитие представлений о</w:t>
            </w:r>
          </w:p>
          <w:p w:rsidR="00B50AEF" w:rsidRPr="00FC6397" w:rsidRDefault="00947CB0" w:rsidP="00947C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числе и числовых системах от натуральных до действительных чисел</w:t>
            </w:r>
          </w:p>
        </w:tc>
        <w:tc>
          <w:tcPr>
            <w:tcW w:w="1375" w:type="pct"/>
            <w:shd w:val="clear" w:color="auto" w:fill="FFFFFF"/>
          </w:tcPr>
          <w:p w:rsidR="00947CB0" w:rsidRDefault="00947CB0" w:rsidP="00947C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Оперировать на базовом</w:t>
            </w:r>
          </w:p>
          <w:p w:rsidR="00B50AEF" w:rsidRPr="00FC6397" w:rsidRDefault="00947CB0" w:rsidP="00947C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уровне числами, записанными в стандартном виде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B50AEF" w:rsidRPr="00AA78F4" w:rsidRDefault="00FD39A6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B50AEF" w:rsidRPr="00AA78F4" w:rsidRDefault="00FD39A6" w:rsidP="00FD39A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B50AEF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3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B50AEF" w:rsidRPr="00AA78F4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приёмами решения уравнений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Оперировать на базовом</w:t>
            </w:r>
          </w:p>
          <w:p w:rsidR="00B50AEF" w:rsidRPr="00AA78F4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уровне понятиями «уравнение», «корень уравнения»; решать линейные и квадратные уравнения /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решать квадратные уравнения и уравнения, сводимые к ним с помощью тождественных преобразований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B50AEF" w:rsidRPr="00AA78F4" w:rsidRDefault="00FD39A6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B50AEF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4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приёмами решения неравенств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B50AEF" w:rsidRPr="00703A1D" w:rsidRDefault="00711F86" w:rsidP="00711F8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Р</w:t>
            </w:r>
            <w:r w:rsidR="00B50AEF" w:rsidRPr="00703A1D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 xml:space="preserve">ешать </w:t>
            </w:r>
            <w:r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квадрат</w:t>
            </w:r>
            <w:r w:rsidR="00B50AEF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ные неравенства</w:t>
            </w:r>
            <w:r w:rsidR="00B50AEF" w:rsidRPr="00703A1D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 xml:space="preserve"> и </w:t>
            </w:r>
            <w:r w:rsidR="00B50AEF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неравенства</w:t>
            </w:r>
            <w:r w:rsidR="00B50AEF" w:rsidRPr="00703A1D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, сводимые к ним с помощью тождественных преобразований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B50AEF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5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B50AEF" w:rsidRPr="00AA78F4" w:rsidRDefault="00A55F10" w:rsidP="002E665B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A55F10">
              <w:rPr>
                <w:sz w:val="22"/>
                <w:szCs w:val="24"/>
              </w:rPr>
              <w:t>Овладение приемами решения прикладных задач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B50AEF" w:rsidRPr="00AA78F4" w:rsidRDefault="00A55F10" w:rsidP="00A55F1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A55F10"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Распознавать арифметические и</w:t>
            </w: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 </w:t>
            </w:r>
            <w:r w:rsidRPr="00A55F10"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геометрические прогрессии; решать</w:t>
            </w: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 </w:t>
            </w:r>
            <w:r w:rsidRPr="00A55F10"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задачи с применением формулы</w:t>
            </w: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 </w:t>
            </w:r>
            <w:r w:rsidRPr="00A55F10"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общего члена и суммы нескольких</w:t>
            </w: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 </w:t>
            </w:r>
            <w:r w:rsidRPr="00A55F10"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первых членов прогрессий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A55F10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A55F10" w:rsidRPr="00AA78F4" w:rsidRDefault="00A55F10" w:rsidP="00A55F10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6</w:t>
            </w:r>
          </w:p>
        </w:tc>
        <w:tc>
          <w:tcPr>
            <w:tcW w:w="1177" w:type="pct"/>
            <w:shd w:val="clear" w:color="auto" w:fill="FFFFFF"/>
            <w:vAlign w:val="center"/>
            <w:hideMark/>
          </w:tcPr>
          <w:p w:rsidR="00A55F10" w:rsidRPr="00AA78F4" w:rsidRDefault="00A55F10" w:rsidP="00A55F10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приёмами решения систем уравнений</w:t>
            </w:r>
          </w:p>
        </w:tc>
        <w:tc>
          <w:tcPr>
            <w:tcW w:w="1375" w:type="pct"/>
            <w:shd w:val="clear" w:color="auto" w:fill="FFFFFF"/>
            <w:vAlign w:val="center"/>
            <w:hideMark/>
          </w:tcPr>
          <w:p w:rsidR="00A55F10" w:rsidRPr="00703A1D" w:rsidRDefault="00947CB0" w:rsidP="00A55F10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Р</w:t>
            </w:r>
            <w:r w:rsidR="00A55F10" w:rsidRPr="00703A1D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 xml:space="preserve">ешать </w:t>
            </w:r>
            <w:r w:rsidR="00A55F10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простейшие системы уравнений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A55F10" w:rsidRPr="00AA78F4" w:rsidRDefault="00A55F10" w:rsidP="00A55F10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A55F10" w:rsidRPr="00AA78F4" w:rsidRDefault="00A55F10" w:rsidP="00A55F10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B50AEF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B50AEF" w:rsidRPr="00AA78F4" w:rsidRDefault="00B50AEF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7</w:t>
            </w:r>
          </w:p>
        </w:tc>
        <w:tc>
          <w:tcPr>
            <w:tcW w:w="1177" w:type="pct"/>
            <w:shd w:val="clear" w:color="auto" w:fill="FFFFFF"/>
            <w:vAlign w:val="center"/>
            <w:hideMark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системой</w:t>
            </w:r>
          </w:p>
          <w:p w:rsidR="00B50AEF" w:rsidRPr="00AA78F4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функциональных понятий, развитие умения использовать функционально-графические представления</w:t>
            </w:r>
          </w:p>
        </w:tc>
        <w:tc>
          <w:tcPr>
            <w:tcW w:w="1375" w:type="pct"/>
            <w:shd w:val="clear" w:color="auto" w:fill="FFFFFF"/>
            <w:vAlign w:val="center"/>
            <w:hideMark/>
          </w:tcPr>
          <w:p w:rsidR="00B50AEF" w:rsidRDefault="00B50AEF" w:rsidP="002E66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Строить график квадратичной</w:t>
            </w:r>
          </w:p>
          <w:p w:rsidR="00B50AEF" w:rsidRPr="00F96740" w:rsidRDefault="00B50AEF" w:rsidP="002E665B">
            <w:pPr>
              <w:spacing w:after="0" w:line="240" w:lineRule="auto"/>
              <w:ind w:left="0" w:right="0" w:firstLine="0"/>
              <w:jc w:val="left"/>
              <w:rPr>
                <w:i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функции/ </w:t>
            </w:r>
            <w:r>
              <w:rPr>
                <w:rFonts w:ascii="TimesNewRoman" w:eastAsiaTheme="minorHAnsi" w:hAnsi="TimesNewRoman" w:cs="TimesNewRoman"/>
                <w:i/>
                <w:color w:val="auto"/>
                <w:sz w:val="22"/>
                <w:lang w:eastAsia="en-US"/>
              </w:rPr>
              <w:t>определять свойства функции по графику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B50AEF" w:rsidRPr="00AA78F4" w:rsidRDefault="00FD39A6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B50AEF" w:rsidRPr="00AA78F4" w:rsidRDefault="00FD39A6" w:rsidP="002E665B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711F86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8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</w:t>
            </w:r>
          </w:p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понятий и теорем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Оперировать на базовом</w:t>
            </w:r>
          </w:p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уровне понятиями геометрических фигур, извлекать информацию о геометрических фигурах, представленную на чертежах в явном виде, применять для</w:t>
            </w:r>
          </w:p>
          <w:p w:rsidR="00711F86" w:rsidRPr="00AA78F4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решения задач геометрические факты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711F86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Овладение геометрическим языком, формирование систематических знаний </w:t>
            </w: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lastRenderedPageBreak/>
              <w:t>о плоских фигурах и их свойствах, использование геометрических</w:t>
            </w:r>
          </w:p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понятий и теорем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lastRenderedPageBreak/>
              <w:t>Оперировать на базовом</w:t>
            </w:r>
          </w:p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уровне понятиями геометрических фигур, извлекать информацию о </w:t>
            </w: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lastRenderedPageBreak/>
              <w:t>геометрических фигурах, представленную на чертежах в явном виде, применять для</w:t>
            </w:r>
          </w:p>
          <w:p w:rsidR="00711F86" w:rsidRPr="00AA78F4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решения задач геометрические факты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711F86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  <w:hideMark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lastRenderedPageBreak/>
              <w:t>10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</w:t>
            </w:r>
          </w:p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понятий и теорем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Оперировать на базовом</w:t>
            </w:r>
          </w:p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уровне понятиями геометрических фигур, извлекать информацию о геометрических фигурах, представленную на чертежах в явном виде, применять для</w:t>
            </w:r>
          </w:p>
          <w:p w:rsidR="00711F86" w:rsidRPr="00AA78F4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решения задач геометрические факты</w:t>
            </w:r>
          </w:p>
        </w:tc>
        <w:tc>
          <w:tcPr>
            <w:tcW w:w="864" w:type="pct"/>
            <w:shd w:val="clear" w:color="auto" w:fill="FFFFFF"/>
            <w:vAlign w:val="center"/>
            <w:hideMark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  <w:hideMark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711F86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</w:t>
            </w:r>
          </w:p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понятий и теорем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Оперировать на базовом</w:t>
            </w:r>
          </w:p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уровне понятиями геометрических фигур, извлекать информацию о геометрических фигурах, представленную на чертежах в явном виде, применять для</w:t>
            </w:r>
          </w:p>
          <w:p w:rsidR="00711F86" w:rsidRPr="00AA78F4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решения задач геометрические факты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60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711F86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177" w:type="pct"/>
            <w:shd w:val="clear" w:color="auto" w:fill="FFFFFF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символьным</w:t>
            </w:r>
          </w:p>
          <w:p w:rsidR="00711F86" w:rsidRPr="00FC6397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языком алгебры</w:t>
            </w:r>
          </w:p>
        </w:tc>
        <w:tc>
          <w:tcPr>
            <w:tcW w:w="1375" w:type="pct"/>
            <w:shd w:val="clear" w:color="auto" w:fill="FFFFFF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Выполнять несложные</w:t>
            </w:r>
          </w:p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преобразования дробно-</w:t>
            </w:r>
          </w:p>
          <w:p w:rsidR="00711F86" w:rsidRP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i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линейных выражений, использовать формулы сокращённого умножения /</w:t>
            </w:r>
            <w:r>
              <w:rPr>
                <w:rFonts w:ascii="TimesNewRoman" w:eastAsiaTheme="minorHAnsi" w:hAnsi="TimesNewRoman" w:cs="TimesNewRoman"/>
                <w:i/>
                <w:color w:val="auto"/>
                <w:sz w:val="22"/>
                <w:lang w:eastAsia="en-US"/>
              </w:rPr>
              <w:t>применение способа разложения на множители квадратного трехчлена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60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711F86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Развитие умения применять изученные понятия,</w:t>
            </w:r>
          </w:p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результаты, методы для решения задач практического характера, умений</w:t>
            </w:r>
          </w:p>
          <w:p w:rsidR="00711F86" w:rsidRPr="00AA78F4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моделировать реальные ситуации на языке алгебры, исследовать построенные модели с использованием аппарата алгебры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Решать задачи разных типов (на производительность, движение) /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решать</w:t>
            </w:r>
          </w:p>
          <w:p w:rsidR="00711F86" w:rsidRPr="00AA78F4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задачи, выполнять оценку правдоподобия результатов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60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711F86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</w:t>
            </w:r>
          </w:p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понятий и теорем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Оперировать на базовом уровне понятиями геометрических фигур /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применять геометрические</w:t>
            </w:r>
          </w:p>
          <w:p w:rsidR="00711F86" w:rsidRPr="00AA78F4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факты для решения задач, в том числе предполагающих несколько шагов решения</w:t>
            </w:r>
            <w:r w:rsidRPr="00AA78F4">
              <w:rPr>
                <w:szCs w:val="24"/>
              </w:rPr>
              <w:t xml:space="preserve"> 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60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711F86" w:rsidRPr="00AA78F4" w:rsidTr="00711F86">
        <w:trPr>
          <w:tblCellSpacing w:w="15" w:type="dxa"/>
          <w:jc w:val="center"/>
        </w:trPr>
        <w:tc>
          <w:tcPr>
            <w:tcW w:w="439" w:type="pct"/>
            <w:shd w:val="clear" w:color="auto" w:fill="FFFFFF"/>
            <w:vAlign w:val="center"/>
          </w:tcPr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177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</w:t>
            </w:r>
          </w:p>
          <w:p w:rsidR="00711F86" w:rsidRPr="00AA78F4" w:rsidRDefault="00711F86" w:rsidP="00711F86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lastRenderedPageBreak/>
              <w:t>понятий и теорем</w:t>
            </w:r>
          </w:p>
        </w:tc>
        <w:tc>
          <w:tcPr>
            <w:tcW w:w="1375" w:type="pct"/>
            <w:shd w:val="clear" w:color="auto" w:fill="FFFFFF"/>
            <w:vAlign w:val="center"/>
          </w:tcPr>
          <w:p w:rsidR="00711F86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lastRenderedPageBreak/>
              <w:t xml:space="preserve">Оперировать на базовом уровне понятиями геометрических фигур /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применять геометрические</w:t>
            </w:r>
          </w:p>
          <w:p w:rsidR="00711F86" w:rsidRPr="00AA78F4" w:rsidRDefault="00711F86" w:rsidP="00711F8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факты для решения задач, в том числе предполагающих несколько шагов решения</w:t>
            </w:r>
            <w:r w:rsidRPr="00AA78F4">
              <w:rPr>
                <w:szCs w:val="24"/>
              </w:rPr>
              <w:t xml:space="preserve"> </w:t>
            </w:r>
          </w:p>
        </w:tc>
        <w:tc>
          <w:tcPr>
            <w:tcW w:w="864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60" w:type="pct"/>
            <w:shd w:val="clear" w:color="auto" w:fill="FFFFFF"/>
            <w:vAlign w:val="center"/>
          </w:tcPr>
          <w:p w:rsidR="00711F86" w:rsidRDefault="00711F86" w:rsidP="00711F8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:rsidR="00B50AEF" w:rsidRPr="008D6814" w:rsidRDefault="00B50AEF" w:rsidP="00B50AEF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 w:val="28"/>
          <w:szCs w:val="28"/>
        </w:rPr>
      </w:pPr>
    </w:p>
    <w:p w:rsidR="00B50AEF" w:rsidRDefault="00B50AEF" w:rsidP="00E81BF0">
      <w:pPr>
        <w:spacing w:after="131"/>
        <w:ind w:left="-5" w:right="0"/>
        <w:jc w:val="center"/>
        <w:rPr>
          <w:b/>
        </w:rPr>
      </w:pPr>
    </w:p>
    <w:p w:rsidR="00E81BF0" w:rsidRDefault="00E81BF0" w:rsidP="00E81BF0">
      <w:pPr>
        <w:jc w:val="center"/>
        <w:rPr>
          <w:rFonts w:eastAsiaTheme="minorHAnsi"/>
          <w:b/>
          <w:bCs/>
          <w:color w:val="auto"/>
          <w:szCs w:val="24"/>
          <w:lang w:eastAsia="en-US"/>
        </w:rPr>
      </w:pPr>
      <w:r w:rsidRPr="00E6692C">
        <w:rPr>
          <w:rFonts w:eastAsiaTheme="minorHAnsi"/>
          <w:b/>
          <w:bCs/>
          <w:color w:val="auto"/>
          <w:szCs w:val="24"/>
          <w:lang w:eastAsia="en-US"/>
        </w:rPr>
        <w:t>Демонстрационный вариант</w:t>
      </w:r>
    </w:p>
    <w:p w:rsidR="00E81BF0" w:rsidRDefault="00E81BF0" w:rsidP="00E81BF0">
      <w:pPr>
        <w:jc w:val="center"/>
        <w:rPr>
          <w:rFonts w:eastAsiaTheme="minorHAnsi"/>
          <w:b/>
          <w:bCs/>
          <w:color w:val="auto"/>
          <w:szCs w:val="24"/>
          <w:lang w:val="en-US" w:eastAsia="en-US"/>
        </w:rPr>
      </w:pPr>
      <w:r>
        <w:rPr>
          <w:rFonts w:eastAsiaTheme="minorHAnsi"/>
          <w:b/>
          <w:bCs/>
          <w:color w:val="auto"/>
          <w:szCs w:val="24"/>
          <w:lang w:eastAsia="en-US"/>
        </w:rPr>
        <w:t xml:space="preserve">Часть </w:t>
      </w:r>
      <w:r>
        <w:rPr>
          <w:rFonts w:eastAsiaTheme="minorHAnsi"/>
          <w:b/>
          <w:bCs/>
          <w:color w:val="auto"/>
          <w:szCs w:val="24"/>
          <w:lang w:val="en-US" w:eastAsia="en-US"/>
        </w:rPr>
        <w:t>I.</w:t>
      </w:r>
    </w:p>
    <w:p w:rsidR="008B1894" w:rsidRPr="008B1894" w:rsidRDefault="008B1894" w:rsidP="008B1894">
      <w:pPr>
        <w:pStyle w:val="a3"/>
        <w:numPr>
          <w:ilvl w:val="0"/>
          <w:numId w:val="1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Найдите значение выражения </w:t>
      </w:r>
      <w:r>
        <w:rPr>
          <w:noProof/>
        </w:rPr>
        <w:drawing>
          <wp:inline distT="0" distB="0" distL="0" distR="0" wp14:anchorId="726C3939" wp14:editId="772CBF3A">
            <wp:extent cx="1333500" cy="266700"/>
            <wp:effectExtent l="0" t="0" r="0" b="0"/>
            <wp:docPr id="3" name="Рисунок 3" descr=" корень из { 11 умножить на 2 в степени 2 } умножить на корень из { 11 умножить на 3 в степени 4 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корень из { 11 умножить на 2 в степени 2 } умножить на корень из { 11 умножить на 3 в степени 4 }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894" w:rsidRDefault="008B1894" w:rsidP="008B1894">
      <w:pPr>
        <w:pStyle w:val="leftmargin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8B1894">
        <w:rPr>
          <w:color w:val="000000"/>
          <w:sz w:val="22"/>
          <w:szCs w:val="22"/>
        </w:rPr>
        <w:t>Найдите значение выражения (1,7 · 10</w:t>
      </w:r>
      <w:r w:rsidRPr="008B1894">
        <w:rPr>
          <w:color w:val="000000"/>
          <w:sz w:val="22"/>
          <w:szCs w:val="22"/>
          <w:vertAlign w:val="superscript"/>
        </w:rPr>
        <w:t>− </w:t>
      </w:r>
      <w:proofErr w:type="gramStart"/>
      <w:r w:rsidRPr="008B1894">
        <w:rPr>
          <w:color w:val="000000"/>
          <w:sz w:val="22"/>
          <w:szCs w:val="22"/>
          <w:vertAlign w:val="superscript"/>
        </w:rPr>
        <w:t>5</w:t>
      </w:r>
      <w:r w:rsidRPr="008B1894">
        <w:rPr>
          <w:color w:val="000000"/>
          <w:sz w:val="22"/>
          <w:szCs w:val="22"/>
        </w:rPr>
        <w:t>)(</w:t>
      </w:r>
      <w:proofErr w:type="gramEnd"/>
      <w:r w:rsidRPr="008B1894">
        <w:rPr>
          <w:color w:val="000000"/>
          <w:sz w:val="22"/>
          <w:szCs w:val="22"/>
        </w:rPr>
        <w:t>2 · 10</w:t>
      </w:r>
      <w:r w:rsidRPr="008B1894">
        <w:rPr>
          <w:color w:val="000000"/>
          <w:sz w:val="22"/>
          <w:szCs w:val="22"/>
          <w:vertAlign w:val="superscript"/>
        </w:rPr>
        <w:t>− 2</w:t>
      </w:r>
      <w:r w:rsidRPr="008B1894">
        <w:rPr>
          <w:color w:val="000000"/>
          <w:sz w:val="22"/>
          <w:szCs w:val="22"/>
        </w:rPr>
        <w:t xml:space="preserve">). </w:t>
      </w: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  <w:r w:rsidRPr="008B1894">
        <w:rPr>
          <w:i/>
          <w:iCs/>
          <w:color w:val="000000"/>
          <w:sz w:val="22"/>
          <w:szCs w:val="22"/>
        </w:rPr>
        <w:t>В ответе укажите номер правильного варианта.</w:t>
      </w: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</w:t>
      </w:r>
      <w:r w:rsidRPr="008B1894">
        <w:rPr>
          <w:color w:val="000000"/>
          <w:sz w:val="22"/>
          <w:szCs w:val="22"/>
        </w:rPr>
        <w:t xml:space="preserve"> 1) 0,0000034          2) 34000000000               3) 0,000000034         4) 0,00000034</w:t>
      </w:r>
    </w:p>
    <w:p w:rsidR="00B50AEF" w:rsidRDefault="008B1894" w:rsidP="00B50AEF">
      <w:pPr>
        <w:pStyle w:val="leftmargin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Решите уравнение </w:t>
      </w:r>
      <w:r>
        <w:rPr>
          <w:noProof/>
        </w:rPr>
        <w:drawing>
          <wp:inline distT="0" distB="0" distL="0" distR="0" wp14:anchorId="3B9A8350" wp14:editId="76E542D1">
            <wp:extent cx="1432560" cy="411480"/>
            <wp:effectExtent l="0" t="0" r="0" b="7620"/>
            <wp:docPr id="4" name="Рисунок 4" descr=" дробь, числитель — x, знаменатель — 12 плюс дробь, числитель — x, знаменатель — 8 плюс x= минус дробь, числитель — 29, знаменатель — 6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дробь, числитель — x, знаменатель — 12 плюс дробь, числитель — x, знаменатель — 8 плюс x= минус дробь, числитель — 29, знаменатель — 6 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894" w:rsidRPr="00B50AEF" w:rsidRDefault="008B1894" w:rsidP="00B50AEF">
      <w:pPr>
        <w:pStyle w:val="leftmargin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B50AEF">
        <w:rPr>
          <w:sz w:val="22"/>
        </w:rPr>
        <w:t>На каком рисунке изображено множество решений неравенства </w:t>
      </w:r>
      <w:r w:rsidRPr="008B1894">
        <w:rPr>
          <w:noProof/>
        </w:rPr>
        <w:drawing>
          <wp:inline distT="0" distB="0" distL="0" distR="0">
            <wp:extent cx="1203960" cy="236220"/>
            <wp:effectExtent l="0" t="0" r="0" b="0"/>
            <wp:docPr id="7" name="Рисунок 7" descr="x в степени 2 минус 4x плюс 3\ge0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 в степени 2 минус 4x плюс 3\ge0?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0AEF">
        <w:rPr>
          <w:sz w:val="22"/>
        </w:rPr>
        <w:t xml:space="preserve">                                                            </w:t>
      </w:r>
      <w:r w:rsidRPr="00B50AEF">
        <w:rPr>
          <w:i/>
          <w:iCs/>
          <w:sz w:val="22"/>
        </w:rPr>
        <w:t>В ответе укажите номер правильного варианта.</w:t>
      </w:r>
    </w:p>
    <w:p w:rsidR="008B1894" w:rsidRPr="008B1894" w:rsidRDefault="008B1894" w:rsidP="008B1894">
      <w:pPr>
        <w:spacing w:after="0" w:line="240" w:lineRule="auto"/>
        <w:ind w:left="0" w:right="0" w:firstLine="0"/>
        <w:rPr>
          <w:sz w:val="22"/>
        </w:rPr>
      </w:pPr>
      <w:r w:rsidRPr="008B1894">
        <w:rPr>
          <w:sz w:val="22"/>
        </w:rPr>
        <w:t> </w:t>
      </w:r>
    </w:p>
    <w:p w:rsidR="008B1894" w:rsidRPr="008B1894" w:rsidRDefault="008B1894" w:rsidP="008B1894">
      <w:pPr>
        <w:spacing w:before="150" w:after="150" w:line="240" w:lineRule="auto"/>
        <w:ind w:left="0" w:right="0" w:firstLine="0"/>
        <w:jc w:val="center"/>
        <w:rPr>
          <w:sz w:val="22"/>
        </w:rPr>
      </w:pPr>
      <w:r w:rsidRPr="008B1894">
        <w:rPr>
          <w:noProof/>
          <w:sz w:val="22"/>
        </w:rPr>
        <w:drawing>
          <wp:inline distT="0" distB="0" distL="0" distR="0">
            <wp:extent cx="5745480" cy="1257300"/>
            <wp:effectExtent l="0" t="0" r="7620" b="0"/>
            <wp:docPr id="6" name="Рисунок 6" descr="https://math-oge.sdamgia.ru/get_file?id=59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-oge.sdamgia.ru/get_file?id=5937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894" w:rsidRPr="008B1894" w:rsidRDefault="008B1894" w:rsidP="008B1894">
      <w:pPr>
        <w:pStyle w:val="a3"/>
        <w:ind w:firstLine="0"/>
        <w:jc w:val="left"/>
        <w:rPr>
          <w:rFonts w:eastAsiaTheme="minorHAnsi"/>
          <w:bCs/>
          <w:color w:val="auto"/>
          <w:szCs w:val="24"/>
          <w:lang w:eastAsia="en-US"/>
        </w:rPr>
      </w:pPr>
    </w:p>
    <w:p w:rsidR="008B1894" w:rsidRPr="008B1894" w:rsidRDefault="008B1894" w:rsidP="008B1894">
      <w:pPr>
        <w:pStyle w:val="a3"/>
        <w:numPr>
          <w:ilvl w:val="0"/>
          <w:numId w:val="1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Миша с папой решили покататься на колесе обозрения. Всего на колесе двадцать четыре кабинки, из них 5 — синие, 7 — зеленые, остальные — красные. Кабинки по очереди подходят к платформе для посадки. Найдите вероятность того, что Миша прокатится в красной кабинке.</w:t>
      </w:r>
    </w:p>
    <w:p w:rsidR="008B1894" w:rsidRPr="008B1894" w:rsidRDefault="008B1894" w:rsidP="008B1894">
      <w:pPr>
        <w:pStyle w:val="a3"/>
        <w:numPr>
          <w:ilvl w:val="0"/>
          <w:numId w:val="1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Решите систему уравнений   </w:t>
      </w:r>
      <w:r>
        <w:rPr>
          <w:noProof/>
        </w:rPr>
        <w:drawing>
          <wp:inline distT="0" distB="0" distL="0" distR="0" wp14:anchorId="02E3BC07" wp14:editId="1D3BC4AF">
            <wp:extent cx="1143000" cy="541020"/>
            <wp:effectExtent l="0" t="0" r="0" b="0"/>
            <wp:docPr id="5" name="Рисунок 5" descr=" система выражений 5x минус y=7,3x плюс 2y= минус 1. конец систем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система выражений 5x минус y=7,3x плюс 2y= минус 1. конец системы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 В ответ запишите </w:t>
      </w:r>
      <w:r>
        <w:rPr>
          <w:i/>
          <w:iCs/>
          <w:sz w:val="22"/>
        </w:rPr>
        <w:t>х</w:t>
      </w:r>
      <w:r>
        <w:rPr>
          <w:sz w:val="22"/>
        </w:rPr>
        <w:t> + </w:t>
      </w:r>
      <w:r>
        <w:rPr>
          <w:i/>
          <w:iCs/>
          <w:sz w:val="22"/>
        </w:rPr>
        <w:t>у</w:t>
      </w:r>
      <w:r>
        <w:rPr>
          <w:sz w:val="22"/>
        </w:rPr>
        <w:t>.</w:t>
      </w:r>
    </w:p>
    <w:p w:rsidR="008B1894" w:rsidRPr="008B1894" w:rsidRDefault="008B1894" w:rsidP="008B1894">
      <w:pPr>
        <w:pStyle w:val="a3"/>
        <w:numPr>
          <w:ilvl w:val="0"/>
          <w:numId w:val="1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  <w:shd w:val="clear" w:color="auto" w:fill="FFFFFF"/>
        </w:rPr>
        <w:t>Рабочие прокладывают тоннель длиной 500 метров, ежедневно увеличивая норму прокладки на одно и то же число метров. Известно, что за первый день рабочие проложили 3 метра тоннеля. Определите, сколько метров тоннеля проложили рабочие в последний день, если вся работа была выполнена за 10 дней.</w:t>
      </w:r>
    </w:p>
    <w:p w:rsidR="008B1894" w:rsidRPr="00A4067D" w:rsidRDefault="008B1894" w:rsidP="008B1894">
      <w:pPr>
        <w:pStyle w:val="a3"/>
        <w:numPr>
          <w:ilvl w:val="0"/>
          <w:numId w:val="1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Точка </w:t>
      </w:r>
      <w:r>
        <w:rPr>
          <w:i/>
          <w:iCs/>
          <w:sz w:val="22"/>
        </w:rPr>
        <w:t>О</w:t>
      </w:r>
      <w:r>
        <w:rPr>
          <w:sz w:val="22"/>
        </w:rPr>
        <w:t xml:space="preserve"> — центр окружности, </w:t>
      </w:r>
      <w:r>
        <w:rPr>
          <w:rFonts w:ascii="Cambria Math" w:hAnsi="Cambria Math" w:cs="Cambria Math"/>
          <w:sz w:val="22"/>
        </w:rPr>
        <w:t>∠</w:t>
      </w:r>
      <w:r>
        <w:rPr>
          <w:i/>
          <w:iCs/>
          <w:sz w:val="22"/>
        </w:rPr>
        <w:t>AOB</w:t>
      </w:r>
      <w:r>
        <w:rPr>
          <w:sz w:val="22"/>
        </w:rPr>
        <w:t> = 84° (см. рисунок)</w:t>
      </w:r>
      <w:r w:rsidR="00A4067D" w:rsidRPr="00A4067D">
        <w:rPr>
          <w:noProof/>
        </w:rPr>
        <w:t xml:space="preserve"> </w:t>
      </w:r>
      <w:r w:rsidR="00A4067D">
        <w:rPr>
          <w:noProof/>
        </w:rPr>
        <w:drawing>
          <wp:inline distT="0" distB="0" distL="0" distR="0" wp14:anchorId="1C1480C4" wp14:editId="359A5E1A">
            <wp:extent cx="1143000" cy="1127760"/>
            <wp:effectExtent l="0" t="0" r="0" b="0"/>
            <wp:docPr id="10" name="Рисунок 10" descr="https://math-oge.sdamgia.ru/get_file?id=1601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16015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. Найдите величину угла </w:t>
      </w:r>
      <w:r>
        <w:rPr>
          <w:i/>
          <w:iCs/>
          <w:sz w:val="22"/>
        </w:rPr>
        <w:t>ACB</w:t>
      </w:r>
      <w:r>
        <w:rPr>
          <w:sz w:val="22"/>
        </w:rPr>
        <w:t> (в градусах).</w:t>
      </w:r>
    </w:p>
    <w:p w:rsidR="00A4067D" w:rsidRPr="00A4067D" w:rsidRDefault="00A4067D" w:rsidP="008B1894">
      <w:pPr>
        <w:pStyle w:val="a3"/>
        <w:numPr>
          <w:ilvl w:val="0"/>
          <w:numId w:val="1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В треугольнике </w:t>
      </w:r>
      <w:r>
        <w:rPr>
          <w:i/>
          <w:iCs/>
          <w:sz w:val="22"/>
        </w:rPr>
        <w:t>ABC</w:t>
      </w:r>
      <w:r>
        <w:rPr>
          <w:sz w:val="22"/>
        </w:rPr>
        <w:t> отрезок </w:t>
      </w:r>
      <w:r>
        <w:rPr>
          <w:i/>
          <w:iCs/>
          <w:sz w:val="22"/>
        </w:rPr>
        <w:t>DE</w:t>
      </w:r>
      <w:r>
        <w:rPr>
          <w:sz w:val="22"/>
        </w:rPr>
        <w:t> — средняя линия. Площадь треугольника </w:t>
      </w:r>
      <w:r>
        <w:rPr>
          <w:i/>
          <w:iCs/>
          <w:sz w:val="22"/>
        </w:rPr>
        <w:t>CDE</w:t>
      </w:r>
      <w:r>
        <w:rPr>
          <w:sz w:val="22"/>
        </w:rPr>
        <w:t> равна 97. Найдите площадь треугольника </w:t>
      </w:r>
      <w:r>
        <w:rPr>
          <w:i/>
          <w:iCs/>
          <w:sz w:val="22"/>
        </w:rPr>
        <w:t>ABC</w:t>
      </w:r>
      <w:r>
        <w:rPr>
          <w:sz w:val="22"/>
        </w:rPr>
        <w:t>.</w:t>
      </w:r>
      <w:r w:rsidRPr="00A4067D">
        <w:rPr>
          <w:noProof/>
        </w:rPr>
        <w:t xml:space="preserve"> </w:t>
      </w:r>
      <w:r>
        <w:rPr>
          <w:noProof/>
        </w:rPr>
        <w:drawing>
          <wp:inline distT="0" distB="0" distL="0" distR="0" wp14:anchorId="2601F142" wp14:editId="320B334E">
            <wp:extent cx="1066800" cy="1165860"/>
            <wp:effectExtent l="0" t="0" r="0" b="0"/>
            <wp:docPr id="11" name="Рисунок 11" descr="https://math-oge.sdamgia.ru/get_file?id=1277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-oge.sdamgia.ru/get_file?id=12779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4E9" w:rsidRPr="00357176" w:rsidRDefault="00A4067D" w:rsidP="002418D3">
      <w:pPr>
        <w:pStyle w:val="a3"/>
        <w:numPr>
          <w:ilvl w:val="0"/>
          <w:numId w:val="1"/>
        </w:numPr>
        <w:jc w:val="left"/>
      </w:pPr>
      <w:r w:rsidRPr="00A4067D">
        <w:rPr>
          <w:sz w:val="22"/>
        </w:rPr>
        <w:lastRenderedPageBreak/>
        <w:t>Найдите тангенс угла, изображённого на рисунке.</w:t>
      </w:r>
      <w:r>
        <w:rPr>
          <w:noProof/>
        </w:rPr>
        <w:drawing>
          <wp:inline distT="0" distB="0" distL="0" distR="0" wp14:anchorId="0DB9F817" wp14:editId="24A40E7F">
            <wp:extent cx="1303020" cy="1021080"/>
            <wp:effectExtent l="0" t="0" r="0" b="7620"/>
            <wp:docPr id="12" name="Рисунок 12" descr="https://math-oge.sdamgia.ru/get_file?id=1280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-oge.sdamgia.ru/get_file?id=12808&amp;png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176" w:rsidRPr="00A4067D" w:rsidRDefault="00357176" w:rsidP="002418D3">
      <w:pPr>
        <w:pStyle w:val="a3"/>
        <w:numPr>
          <w:ilvl w:val="0"/>
          <w:numId w:val="1"/>
        </w:numPr>
        <w:jc w:val="left"/>
      </w:pPr>
      <w:r>
        <w:rPr>
          <w:sz w:val="22"/>
        </w:rPr>
        <w:t>Биссектриса равностороннего треугольника равна </w:t>
      </w:r>
      <w:r>
        <w:rPr>
          <w:noProof/>
        </w:rPr>
        <w:drawing>
          <wp:inline distT="0" distB="0" distL="0" distR="0" wp14:anchorId="076603C0" wp14:editId="723F3899">
            <wp:extent cx="403860" cy="236220"/>
            <wp:effectExtent l="0" t="0" r="0" b="0"/>
            <wp:docPr id="14" name="Рисунок 14" descr="12 корень из 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2 корень из 3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. Найдите сторону этого треугольника.</w:t>
      </w:r>
    </w:p>
    <w:p w:rsidR="00A4067D" w:rsidRDefault="00A4067D" w:rsidP="00A4067D">
      <w:pPr>
        <w:jc w:val="left"/>
        <w:rPr>
          <w:b/>
        </w:rPr>
      </w:pPr>
      <w:r>
        <w:t xml:space="preserve">                                                            </w:t>
      </w:r>
      <w:r>
        <w:rPr>
          <w:b/>
        </w:rPr>
        <w:t xml:space="preserve">Часть </w:t>
      </w:r>
      <w:r>
        <w:rPr>
          <w:b/>
          <w:lang w:val="en-US"/>
        </w:rPr>
        <w:t>II.</w:t>
      </w:r>
    </w:p>
    <w:p w:rsidR="00A4067D" w:rsidRPr="00A4067D" w:rsidRDefault="00A4067D" w:rsidP="00A4067D">
      <w:pPr>
        <w:pStyle w:val="a3"/>
        <w:numPr>
          <w:ilvl w:val="0"/>
          <w:numId w:val="1"/>
        </w:numPr>
        <w:jc w:val="left"/>
        <w:rPr>
          <w:rFonts w:eastAsiaTheme="minorHAnsi"/>
          <w:bCs/>
          <w:color w:val="auto"/>
          <w:szCs w:val="24"/>
          <w:lang w:eastAsia="en-US"/>
        </w:rPr>
      </w:pPr>
      <w:r>
        <w:rPr>
          <w:sz w:val="22"/>
        </w:rPr>
        <w:t>Упростите выражение:   </w:t>
      </w:r>
      <w:r>
        <w:rPr>
          <w:noProof/>
        </w:rPr>
        <w:drawing>
          <wp:inline distT="0" distB="0" distL="0" distR="0" wp14:anchorId="40FB9F9F" wp14:editId="10276271">
            <wp:extent cx="2019300" cy="411480"/>
            <wp:effectExtent l="0" t="0" r="0" b="7620"/>
            <wp:docPr id="13" name="Рисунок 13" descr=" дробь, числитель — m, знаменатель — m в степени 2 минус 2m плюс 1 минус дробь, числитель — m плюс 2, знаменатель — m в степени 2 плюс m минус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дробь, числитель — m, знаменатель — m в степени 2 минус 2m плюс 1 минус дробь, числитель — m плюс 2, знаменатель — m в степени 2 плюс m минус 2 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67D" w:rsidRPr="00A4067D" w:rsidRDefault="00A4067D" w:rsidP="00A4067D">
      <w:pPr>
        <w:pStyle w:val="a3"/>
        <w:numPr>
          <w:ilvl w:val="0"/>
          <w:numId w:val="1"/>
        </w:numPr>
        <w:jc w:val="left"/>
        <w:rPr>
          <w:b/>
        </w:rPr>
      </w:pPr>
      <w:r>
        <w:rPr>
          <w:sz w:val="22"/>
        </w:rPr>
        <w:t>Первый рабочий за час делает на 10 деталей больше, чем второй, и выполняет заказ, состоящий из 60 деталей, на 3 часа быстрее, чем второй рабочий, выполняющий такой же заказ. Сколько деталей в час делает второй рабочий?</w:t>
      </w:r>
    </w:p>
    <w:p w:rsidR="00A4067D" w:rsidRPr="007C7DE9" w:rsidRDefault="007C7DE9" w:rsidP="00A4067D">
      <w:pPr>
        <w:pStyle w:val="a3"/>
        <w:numPr>
          <w:ilvl w:val="0"/>
          <w:numId w:val="1"/>
        </w:numPr>
        <w:jc w:val="left"/>
        <w:rPr>
          <w:b/>
        </w:rPr>
      </w:pPr>
      <w:r>
        <w:rPr>
          <w:sz w:val="22"/>
          <w:shd w:val="clear" w:color="auto" w:fill="FFFFFF"/>
        </w:rPr>
        <w:t>Дан правильный восьмиугольник. Докажите, что если его вершины последовательно соединить отрезками через одну, то получится квадрат.</w:t>
      </w:r>
    </w:p>
    <w:p w:rsidR="007C7DE9" w:rsidRPr="00A4067D" w:rsidRDefault="007C7DE9" w:rsidP="00A4067D">
      <w:pPr>
        <w:pStyle w:val="a3"/>
        <w:numPr>
          <w:ilvl w:val="0"/>
          <w:numId w:val="1"/>
        </w:numPr>
        <w:jc w:val="left"/>
        <w:rPr>
          <w:b/>
        </w:rPr>
      </w:pPr>
      <w:r>
        <w:rPr>
          <w:sz w:val="22"/>
          <w:shd w:val="clear" w:color="auto" w:fill="FFFFFF"/>
        </w:rPr>
        <w:t>Биссектрисы углов </w:t>
      </w:r>
      <w:r>
        <w:rPr>
          <w:i/>
          <w:iCs/>
          <w:sz w:val="22"/>
          <w:shd w:val="clear" w:color="auto" w:fill="FFFFFF"/>
        </w:rPr>
        <w:t>A</w:t>
      </w:r>
      <w:r>
        <w:rPr>
          <w:sz w:val="22"/>
          <w:shd w:val="clear" w:color="auto" w:fill="FFFFFF"/>
        </w:rPr>
        <w:t> и </w:t>
      </w:r>
      <w:r>
        <w:rPr>
          <w:i/>
          <w:iCs/>
          <w:sz w:val="22"/>
          <w:shd w:val="clear" w:color="auto" w:fill="FFFFFF"/>
        </w:rPr>
        <w:t>B</w:t>
      </w:r>
      <w:r>
        <w:rPr>
          <w:sz w:val="22"/>
          <w:shd w:val="clear" w:color="auto" w:fill="FFFFFF"/>
        </w:rPr>
        <w:t> параллелограмма </w:t>
      </w:r>
      <w:r>
        <w:rPr>
          <w:i/>
          <w:iCs/>
          <w:sz w:val="22"/>
          <w:shd w:val="clear" w:color="auto" w:fill="FFFFFF"/>
        </w:rPr>
        <w:t>ABCD</w:t>
      </w:r>
      <w:r>
        <w:rPr>
          <w:sz w:val="22"/>
          <w:shd w:val="clear" w:color="auto" w:fill="FFFFFF"/>
        </w:rPr>
        <w:t> пересекаются в точке </w:t>
      </w:r>
      <w:r>
        <w:rPr>
          <w:i/>
          <w:iCs/>
          <w:sz w:val="22"/>
          <w:shd w:val="clear" w:color="auto" w:fill="FFFFFF"/>
        </w:rPr>
        <w:t>K.</w:t>
      </w:r>
      <w:r>
        <w:rPr>
          <w:sz w:val="22"/>
          <w:shd w:val="clear" w:color="auto" w:fill="FFFFFF"/>
        </w:rPr>
        <w:t> Найдите площадь параллелограмма, если </w:t>
      </w:r>
      <w:r>
        <w:rPr>
          <w:i/>
          <w:iCs/>
          <w:sz w:val="22"/>
          <w:shd w:val="clear" w:color="auto" w:fill="FFFFFF"/>
        </w:rPr>
        <w:t>BC</w:t>
      </w:r>
      <w:r>
        <w:rPr>
          <w:sz w:val="22"/>
          <w:shd w:val="clear" w:color="auto" w:fill="FFFFFF"/>
        </w:rPr>
        <w:t> = 19, а расстояние от точки </w:t>
      </w:r>
      <w:r>
        <w:rPr>
          <w:i/>
          <w:iCs/>
          <w:sz w:val="22"/>
          <w:shd w:val="clear" w:color="auto" w:fill="FFFFFF"/>
        </w:rPr>
        <w:t>K</w:t>
      </w:r>
      <w:r>
        <w:rPr>
          <w:sz w:val="22"/>
          <w:shd w:val="clear" w:color="auto" w:fill="FFFFFF"/>
        </w:rPr>
        <w:t> до стороны </w:t>
      </w:r>
      <w:r>
        <w:rPr>
          <w:i/>
          <w:iCs/>
          <w:sz w:val="22"/>
          <w:shd w:val="clear" w:color="auto" w:fill="FFFFFF"/>
        </w:rPr>
        <w:t>AB</w:t>
      </w:r>
      <w:r>
        <w:rPr>
          <w:sz w:val="22"/>
          <w:shd w:val="clear" w:color="auto" w:fill="FFFFFF"/>
        </w:rPr>
        <w:t> равно 7.</w:t>
      </w:r>
    </w:p>
    <w:sectPr w:rsidR="007C7DE9" w:rsidRPr="00A4067D" w:rsidSect="00E81BF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11584"/>
    <w:multiLevelType w:val="hybridMultilevel"/>
    <w:tmpl w:val="2E26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33597"/>
    <w:multiLevelType w:val="hybridMultilevel"/>
    <w:tmpl w:val="0060C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D5869"/>
    <w:multiLevelType w:val="hybridMultilevel"/>
    <w:tmpl w:val="260A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82CCE"/>
    <w:multiLevelType w:val="hybridMultilevel"/>
    <w:tmpl w:val="006EC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F0"/>
    <w:rsid w:val="00357176"/>
    <w:rsid w:val="00376B01"/>
    <w:rsid w:val="00711F86"/>
    <w:rsid w:val="00713D69"/>
    <w:rsid w:val="007C7DE9"/>
    <w:rsid w:val="008764E9"/>
    <w:rsid w:val="008B1894"/>
    <w:rsid w:val="00947CB0"/>
    <w:rsid w:val="00A4067D"/>
    <w:rsid w:val="00A55F10"/>
    <w:rsid w:val="00B50AEF"/>
    <w:rsid w:val="00CD72CE"/>
    <w:rsid w:val="00E81BF0"/>
    <w:rsid w:val="00FD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C94D2"/>
  <w15:chartTrackingRefBased/>
  <w15:docId w15:val="{D80DDCD3-FF72-4D9F-8281-5D63A4F2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BF0"/>
    <w:pPr>
      <w:spacing w:after="31" w:line="269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894"/>
    <w:pPr>
      <w:ind w:left="720"/>
      <w:contextualSpacing/>
    </w:pPr>
  </w:style>
  <w:style w:type="paragraph" w:customStyle="1" w:styleId="leftmargin">
    <w:name w:val="left_margin"/>
    <w:basedOn w:val="a"/>
    <w:rsid w:val="008B189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4">
    <w:name w:val="Normal (Web)"/>
    <w:basedOn w:val="a"/>
    <w:uiPriority w:val="99"/>
    <w:unhideWhenUsed/>
    <w:rsid w:val="008B189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1781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2021-04-06T18:28:00Z</dcterms:created>
  <dcterms:modified xsi:type="dcterms:W3CDTF">2021-04-08T03:21:00Z</dcterms:modified>
</cp:coreProperties>
</file>